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AC4" w:rsidRDefault="00777DD1" w:rsidP="00B144A4">
      <w:pPr>
        <w:pStyle w:val="Default"/>
        <w:jc w:val="center"/>
      </w:pPr>
      <w:r>
        <w:rPr>
          <w:noProof/>
          <w:lang w:eastAsia="ru-RU"/>
        </w:rPr>
        <w:drawing>
          <wp:inline distT="0" distB="0" distL="0" distR="0">
            <wp:extent cx="8953500" cy="6276975"/>
            <wp:effectExtent l="0" t="0" r="0" b="0"/>
            <wp:docPr id="2" name="Рисунок 2" descr="C:\Users\Ольга\Desktop\+РП 2018-2019!\20190405_120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ьга\Desktop\+РП 2018-2019!\20190405_1204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80" r="1246"/>
                    <a:stretch/>
                  </pic:blipFill>
                  <pic:spPr bwMode="auto">
                    <a:xfrm>
                      <a:off x="0" y="0"/>
                      <a:ext cx="8958554" cy="6280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144A4" w:rsidRPr="00E02AC4" w:rsidRDefault="00B144A4" w:rsidP="00E02AC4">
      <w:pPr>
        <w:pStyle w:val="Default"/>
        <w:jc w:val="center"/>
        <w:rPr>
          <w:b/>
        </w:rPr>
      </w:pPr>
      <w:r w:rsidRPr="00E02AC4">
        <w:rPr>
          <w:b/>
        </w:rPr>
        <w:lastRenderedPageBreak/>
        <w:t>Пояснительная записка</w:t>
      </w:r>
    </w:p>
    <w:p w:rsidR="00B144A4" w:rsidRPr="00B144A4" w:rsidRDefault="00B144A4" w:rsidP="00B144A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44A4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8087F">
        <w:rPr>
          <w:rFonts w:ascii="Times New Roman" w:hAnsi="Times New Roman" w:cs="Times New Roman"/>
          <w:sz w:val="24"/>
          <w:szCs w:val="24"/>
        </w:rPr>
        <w:t xml:space="preserve">искусству (изобразительное искусство) </w:t>
      </w:r>
      <w:r w:rsidRPr="00B144A4">
        <w:rPr>
          <w:rFonts w:ascii="Times New Roman" w:hAnsi="Times New Roman" w:cs="Times New Roman"/>
          <w:sz w:val="24"/>
          <w:szCs w:val="24"/>
        </w:rPr>
        <w:t>для 1</w:t>
      </w:r>
      <w:r w:rsidR="00777DD1">
        <w:rPr>
          <w:rFonts w:ascii="Times New Roman" w:hAnsi="Times New Roman" w:cs="Times New Roman"/>
          <w:sz w:val="24"/>
          <w:szCs w:val="24"/>
        </w:rPr>
        <w:t xml:space="preserve"> </w:t>
      </w:r>
      <w:r w:rsidRPr="00B144A4">
        <w:rPr>
          <w:rFonts w:ascii="Times New Roman" w:hAnsi="Times New Roman" w:cs="Times New Roman"/>
          <w:sz w:val="24"/>
          <w:szCs w:val="24"/>
        </w:rPr>
        <w:t>- 4 классов разработана в соответствии с основной образовательной программой начального общего образования муниципального бюджетного общеобразовательного учреждения «Ялкынская основная общеобразовательная школа» Алексеевского муниципального района Республики Татарстан.</w:t>
      </w:r>
    </w:p>
    <w:p w:rsidR="00B144A4" w:rsidRDefault="00B144A4" w:rsidP="00B144A4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b/>
          <w:bCs/>
          <w:color w:val="000000"/>
        </w:rPr>
        <w:t>Цели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воспитание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деятельности.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            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Перечисленные цели реализуются в конкретных </w:t>
      </w:r>
      <w:r>
        <w:rPr>
          <w:rStyle w:val="c2"/>
          <w:b/>
          <w:bCs/>
          <w:i/>
          <w:iCs/>
          <w:color w:val="000000"/>
        </w:rPr>
        <w:t>задачах </w:t>
      </w:r>
      <w:r>
        <w:rPr>
          <w:color w:val="000000"/>
        </w:rPr>
        <w:t>обучения: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развитие способностей к художественно-образному, эмоционально-ценностному восприятию произведений изобразительного искусства, выражению в творческих работах своего отношения к окружающему миру;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-совершенствование эмоционально-образного восприятия произведений искусства и окружающего мира;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</w:r>
    </w:p>
    <w:p w:rsidR="00B44853" w:rsidRDefault="00B44853" w:rsidP="00B44853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</w:r>
    </w:p>
    <w:p w:rsidR="00B44853" w:rsidRPr="00B144A4" w:rsidRDefault="00B44853" w:rsidP="00B4485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44A4" w:rsidRPr="00B44853" w:rsidRDefault="00B144A4" w:rsidP="00B144A4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85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B144A4" w:rsidRPr="00B144A4" w:rsidRDefault="00B144A4" w:rsidP="00B144A4">
      <w:pPr>
        <w:pStyle w:val="Default"/>
      </w:pPr>
      <w:r w:rsidRPr="00B144A4">
        <w:t>В результате изучения учебного предмета «</w:t>
      </w:r>
      <w:r w:rsidR="00E8087F">
        <w:t>Искусство</w:t>
      </w:r>
      <w:r w:rsidRPr="00B144A4">
        <w:t xml:space="preserve">» на уровне начального общего образования </w:t>
      </w:r>
    </w:p>
    <w:p w:rsidR="00F90F1D" w:rsidRPr="00F90F1D" w:rsidRDefault="00F90F1D" w:rsidP="00F90F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Личностные результаты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У выпускника будут сформированы:</w:t>
      </w:r>
    </w:p>
    <w:p w:rsidR="00F90F1D" w:rsidRPr="00F90F1D" w:rsidRDefault="00F90F1D" w:rsidP="00F90F1D">
      <w:pPr>
        <w:pStyle w:val="a7"/>
        <w:tabs>
          <w:tab w:val="left" w:pos="1418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внутренняя позиция школьника на уровне положитель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F90F1D">
        <w:rPr>
          <w:rFonts w:ascii="Times New Roman" w:hAnsi="Times New Roman"/>
          <w:color w:val="auto"/>
          <w:sz w:val="24"/>
          <w:szCs w:val="24"/>
        </w:rPr>
        <w:t>«хорошего ученика»;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F90F1D">
        <w:rPr>
          <w:rFonts w:ascii="Times New Roman" w:hAnsi="Times New Roman"/>
          <w:color w:val="auto"/>
          <w:sz w:val="24"/>
          <w:szCs w:val="24"/>
        </w:rPr>
        <w:t>включающая социальные, учебно­познавательные и внешние мотивы;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способность к оценке своей учебной деятельности;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pacing w:val="-2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принадлежности в форме осознания «Я» как члена семьи,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ориентация в нравственном содержании и </w:t>
      </w:r>
      <w:proofErr w:type="gramStart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смысле</w:t>
      </w:r>
      <w:proofErr w:type="gramEnd"/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 как </w:t>
      </w:r>
      <w:r w:rsidRPr="00F90F1D">
        <w:rPr>
          <w:rFonts w:ascii="Times New Roman" w:hAnsi="Times New Roman"/>
          <w:color w:val="auto"/>
          <w:sz w:val="24"/>
          <w:szCs w:val="24"/>
        </w:rPr>
        <w:t>собственных поступков, так и поступков окружающих людей;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знание основных моральных норм и ориентация на их выполнение;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развитие этических чувств — стыда, вины, совести как регуляторов морального поведения; понимание чу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угих людей и сопереживание им;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установка на здоровый образ жизни;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F90F1D">
        <w:rPr>
          <w:rFonts w:ascii="Times New Roman" w:hAnsi="Times New Roman"/>
          <w:color w:val="auto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F90F1D">
        <w:rPr>
          <w:rFonts w:ascii="Times New Roman" w:hAnsi="Times New Roman"/>
          <w:color w:val="auto"/>
          <w:sz w:val="24"/>
          <w:szCs w:val="24"/>
        </w:rPr>
        <w:t>знакомства с мировой и отечественной художественной культурой.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для формирования: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внутренней позиции обучающегося на уровне поло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выраженной устойчивой учебно­познавательной моти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общим способам решения задач;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положительной адекватной дифференцированной само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4"/>
          <w:sz w:val="24"/>
          <w:szCs w:val="24"/>
        </w:rPr>
        <w:t xml:space="preserve">компетентности в реализации основ гражданской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идентичности в поступках и деятельности;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эмпатии как осознанного понимания чу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вств др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угих людей и сопереживания им, выражающихся в поступках, направленных на помощь другим и обеспечение их благополучия.</w:t>
      </w:r>
    </w:p>
    <w:p w:rsidR="00F90F1D" w:rsidRPr="00F90F1D" w:rsidRDefault="00F90F1D" w:rsidP="00F90F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Регулятивные универсальные учебные действия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принимать и сохранять учебную задачу;</w:t>
      </w:r>
    </w:p>
    <w:p w:rsidR="00F90F1D" w:rsidRPr="00F90F1D" w:rsidRDefault="00F90F1D" w:rsidP="00F90F1D">
      <w:pPr>
        <w:pStyle w:val="a7"/>
        <w:tabs>
          <w:tab w:val="left" w:pos="284"/>
        </w:tabs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выделенные учителем ориентиры действия в но</w:t>
      </w:r>
      <w:r w:rsidRPr="00F90F1D">
        <w:rPr>
          <w:rFonts w:ascii="Times New Roman" w:hAnsi="Times New Roman"/>
          <w:color w:val="auto"/>
          <w:sz w:val="24"/>
          <w:szCs w:val="24"/>
        </w:rPr>
        <w:t>вом учебном материале в сотрудничестве с учителем;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учитывать установленные правила в планировании и конт</w:t>
      </w:r>
      <w:r w:rsidRPr="00F90F1D">
        <w:rPr>
          <w:rFonts w:ascii="Times New Roman" w:hAnsi="Times New Roman"/>
          <w:color w:val="auto"/>
          <w:sz w:val="24"/>
          <w:szCs w:val="24"/>
        </w:rPr>
        <w:t>роле способа решения;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осуществлять итоговый и пошаговый контроль по резуль</w:t>
      </w:r>
      <w:r w:rsidRPr="00F90F1D">
        <w:rPr>
          <w:rFonts w:ascii="Times New Roman" w:hAnsi="Times New Roman"/>
          <w:color w:val="auto"/>
          <w:sz w:val="24"/>
          <w:szCs w:val="24"/>
        </w:rPr>
        <w:t>тату;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оценивать правильность выполнения действия на уровне 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адекватной ретроспективной оценки соответствия результа</w:t>
      </w:r>
      <w:r w:rsidRPr="00F90F1D">
        <w:rPr>
          <w:rFonts w:ascii="Times New Roman" w:hAnsi="Times New Roman"/>
          <w:color w:val="auto"/>
          <w:sz w:val="24"/>
          <w:szCs w:val="24"/>
        </w:rPr>
        <w:t>тов требованиям данной задачи;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воспринимать предложения и оценку учите</w:t>
      </w:r>
      <w:r w:rsidRPr="00F90F1D">
        <w:rPr>
          <w:rFonts w:ascii="Times New Roman" w:hAnsi="Times New Roman"/>
          <w:color w:val="auto"/>
          <w:sz w:val="24"/>
          <w:szCs w:val="24"/>
        </w:rPr>
        <w:t>лей, товарищей, родителей и других людей;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различать способ и результат действия;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ошибок, использовать предложения и оценки для создания 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в сотрудничестве с учителем ставить новые учебные задачи;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pacing w:val="-6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преобразовывать практическую задачу </w:t>
      </w:r>
      <w:proofErr w:type="gramStart"/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>в</w:t>
      </w:r>
      <w:proofErr w:type="gramEnd"/>
      <w:r w:rsidRPr="00F90F1D">
        <w:rPr>
          <w:rFonts w:ascii="Times New Roman" w:hAnsi="Times New Roman"/>
          <w:i/>
          <w:iCs/>
          <w:color w:val="auto"/>
          <w:spacing w:val="-6"/>
          <w:sz w:val="24"/>
          <w:szCs w:val="24"/>
        </w:rPr>
        <w:t xml:space="preserve"> познавательную;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проявлять познавательную инициативу в учебном сотрудничестве;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самостоятельно учитывать выделенные учителем ори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ентиры действия в новом учебном материале;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осуществлять констатирующий и предвосхищающий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самостоятельно оценивать правильность выполнения действия и вносить необходимые коррективы в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исполнение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как по ходу его реализации, так и в конце действия.</w:t>
      </w:r>
    </w:p>
    <w:p w:rsidR="00F90F1D" w:rsidRPr="00F90F1D" w:rsidRDefault="00F90F1D" w:rsidP="00F90F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Познавательные универсальные учебные действия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F90F1D">
        <w:rPr>
          <w:rFonts w:ascii="Times New Roman" w:hAnsi="Times New Roman"/>
          <w:color w:val="auto"/>
          <w:sz w:val="24"/>
          <w:szCs w:val="24"/>
        </w:rPr>
        <w:t>числе контролируемом пространстве сети Интернет;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использовать знаково­символические средства, в том чис</w:t>
      </w:r>
      <w:r w:rsidRPr="00F90F1D">
        <w:rPr>
          <w:rFonts w:ascii="Times New Roman" w:hAnsi="Times New Roman"/>
          <w:color w:val="auto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Style w:val="Zag11"/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Style w:val="Zag11"/>
          <w:rFonts w:ascii="Times New Roman" w:eastAsia="@Arial Unicode MS" w:hAnsi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F90F1D">
        <w:rPr>
          <w:rStyle w:val="Zag11"/>
          <w:rFonts w:ascii="Times New Roman" w:eastAsia="@Arial Unicode MS" w:hAnsi="Times New Roman"/>
          <w:i/>
          <w:iCs/>
          <w:sz w:val="24"/>
          <w:szCs w:val="24"/>
        </w:rPr>
        <w:t>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pacing w:val="-4"/>
          <w:sz w:val="24"/>
          <w:szCs w:val="24"/>
        </w:rPr>
      </w:pPr>
      <w:r>
        <w:rPr>
          <w:rFonts w:ascii="Times New Roman" w:hAnsi="Times New Roman"/>
          <w:color w:val="auto"/>
          <w:spacing w:val="-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-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основам смыслового восприятия художественных и позна</w:t>
      </w:r>
      <w:r w:rsidRPr="00F90F1D">
        <w:rPr>
          <w:rFonts w:ascii="Times New Roman" w:hAnsi="Times New Roman"/>
          <w:color w:val="auto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4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F90F1D">
        <w:rPr>
          <w:rFonts w:ascii="Times New Roman" w:hAnsi="Times New Roman"/>
          <w:color w:val="auto"/>
          <w:sz w:val="24"/>
          <w:szCs w:val="24"/>
        </w:rPr>
        <w:t>заданным критериям;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устанавливать причинно­следственные связи в изучае</w:t>
      </w:r>
      <w:r w:rsidRPr="00F90F1D">
        <w:rPr>
          <w:rFonts w:ascii="Times New Roman" w:hAnsi="Times New Roman"/>
          <w:color w:val="auto"/>
          <w:sz w:val="24"/>
          <w:szCs w:val="24"/>
        </w:rPr>
        <w:t>мом круге явлений;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обобщать, т.</w:t>
      </w:r>
      <w:r w:rsidRPr="00F90F1D">
        <w:rPr>
          <w:rFonts w:ascii="Times New Roman" w:hAnsi="Times New Roman"/>
          <w:color w:val="auto"/>
          <w:sz w:val="24"/>
          <w:szCs w:val="24"/>
        </w:rPr>
        <w:t> </w:t>
      </w:r>
      <w:r w:rsidRPr="00F90F1D">
        <w:rPr>
          <w:rFonts w:ascii="Times New Roman" w:hAnsi="Times New Roman"/>
          <w:color w:val="auto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устанавливать аналогии;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владеть рядом общих приемов решения задач.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создавать и преобразовывать модели и схемы для решения задач;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осознанно и произвольно строить сообщения в устной и письменной форме;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строить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логическое рассуждение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, включающее установление причинно­следственных связей;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решения задач.</w:t>
      </w:r>
    </w:p>
    <w:p w:rsidR="00F90F1D" w:rsidRPr="00F90F1D" w:rsidRDefault="00F90F1D" w:rsidP="00F90F1D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F90F1D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Коммуникативные универсальные учебные действия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color w:val="auto"/>
          <w:sz w:val="24"/>
          <w:szCs w:val="24"/>
        </w:rPr>
        <w:t>Выпускник научится: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адекватно использовать коммуникативные, прежде все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го </w:t>
      </w:r>
      <w:r w:rsidRPr="00F90F1D">
        <w:rPr>
          <w:rFonts w:ascii="Times New Roman" w:hAnsi="Times New Roman"/>
          <w:color w:val="auto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диалогической формой коммуникации,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используя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 xml:space="preserve"> в том чис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ле средства и инструменты ИКТ и дистанционного обще</w:t>
      </w:r>
      <w:r w:rsidRPr="00F90F1D">
        <w:rPr>
          <w:rFonts w:ascii="Times New Roman" w:hAnsi="Times New Roman"/>
          <w:color w:val="auto"/>
          <w:sz w:val="24"/>
          <w:szCs w:val="24"/>
        </w:rPr>
        <w:t>ния;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F90F1D">
        <w:rPr>
          <w:rFonts w:ascii="Times New Roman" w:hAnsi="Times New Roman"/>
          <w:color w:val="auto"/>
          <w:sz w:val="24"/>
          <w:szCs w:val="24"/>
        </w:rPr>
        <w:t>собственной</w:t>
      </w:r>
      <w:proofErr w:type="gramEnd"/>
      <w:r w:rsidRPr="00F90F1D">
        <w:rPr>
          <w:rFonts w:ascii="Times New Roman" w:hAnsi="Times New Roman"/>
          <w:color w:val="auto"/>
          <w:sz w:val="24"/>
          <w:szCs w:val="24"/>
        </w:rPr>
        <w:t>, и ориентироваться на позицию партнера в общении и взаимодействии;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формулировать собственное мнение и позицию;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>договариваться и приходить к общему решению в со</w:t>
      </w:r>
      <w:r w:rsidRPr="00F90F1D">
        <w:rPr>
          <w:rFonts w:ascii="Times New Roman" w:hAnsi="Times New Roman"/>
          <w:color w:val="auto"/>
          <w:sz w:val="24"/>
          <w:szCs w:val="24"/>
        </w:rPr>
        <w:t>вместной деятельности, в том числе в ситуации столкновения интересов;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задавать вопросы;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контролировать действия партнера;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z w:val="24"/>
          <w:szCs w:val="24"/>
        </w:rPr>
        <w:t>использовать речь для регуляции своего действия;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color w:val="auto"/>
          <w:spacing w:val="2"/>
          <w:sz w:val="24"/>
          <w:szCs w:val="24"/>
        </w:rPr>
        <w:t>-</w:t>
      </w:r>
      <w:r w:rsidRPr="00F90F1D">
        <w:rPr>
          <w:rFonts w:ascii="Times New Roman" w:hAnsi="Times New Roman"/>
          <w:color w:val="auto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F90F1D">
        <w:rPr>
          <w:rFonts w:ascii="Times New Roman" w:hAnsi="Times New Roman"/>
          <w:color w:val="auto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F90F1D" w:rsidRPr="00F90F1D" w:rsidRDefault="00F90F1D" w:rsidP="00F90F1D">
      <w:pPr>
        <w:pStyle w:val="a4"/>
        <w:spacing w:line="240" w:lineRule="auto"/>
        <w:ind w:firstLine="454"/>
        <w:rPr>
          <w:rFonts w:ascii="Times New Roman" w:hAnsi="Times New Roman"/>
          <w:b/>
          <w:color w:val="auto"/>
          <w:sz w:val="24"/>
          <w:szCs w:val="24"/>
        </w:rPr>
      </w:pPr>
      <w:r w:rsidRPr="00F90F1D">
        <w:rPr>
          <w:rFonts w:ascii="Times New Roman" w:hAnsi="Times New Roman"/>
          <w:b/>
          <w:iCs/>
          <w:color w:val="auto"/>
          <w:sz w:val="24"/>
          <w:szCs w:val="24"/>
        </w:rPr>
        <w:t>Выпускник получит возможность научиться: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lastRenderedPageBreak/>
        <w:t>-</w:t>
      </w:r>
      <w:r w:rsidRPr="00F90F1D">
        <w:rPr>
          <w:rFonts w:ascii="Times New Roman" w:hAnsi="Times New Roman"/>
          <w:i/>
          <w:iCs/>
          <w:color w:val="auto"/>
          <w:spacing w:val="2"/>
          <w:sz w:val="24"/>
          <w:szCs w:val="24"/>
        </w:rPr>
        <w:t>учитывать и координировать в сотрудничестве по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зиции других людей, отличные </w:t>
      </w:r>
      <w:proofErr w:type="gramStart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от</w:t>
      </w:r>
      <w:proofErr w:type="gramEnd"/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 xml:space="preserve"> собственной;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учитывать разные мнения и интересы и обосновывать собственную позицию;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понимать относительность мнений и подходов к решению проблемы;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F90F1D" w:rsidRPr="00F90F1D" w:rsidRDefault="00F90F1D" w:rsidP="00F90F1D">
      <w:pPr>
        <w:pStyle w:val="a7"/>
        <w:spacing w:line="240" w:lineRule="auto"/>
        <w:ind w:firstLine="0"/>
        <w:rPr>
          <w:rFonts w:ascii="Times New Roman" w:hAnsi="Times New Roman"/>
          <w:iCs/>
          <w:color w:val="auto"/>
          <w:sz w:val="24"/>
          <w:szCs w:val="24"/>
        </w:rPr>
      </w:pPr>
      <w:r>
        <w:rPr>
          <w:rFonts w:ascii="Times New Roman" w:hAnsi="Times New Roman"/>
          <w:i/>
          <w:iCs/>
          <w:color w:val="auto"/>
          <w:sz w:val="24"/>
          <w:szCs w:val="24"/>
        </w:rPr>
        <w:t>-</w:t>
      </w:r>
      <w:r w:rsidRPr="00F90F1D">
        <w:rPr>
          <w:rFonts w:ascii="Times New Roman" w:hAnsi="Times New Roman"/>
          <w:i/>
          <w:iCs/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F90F1D">
        <w:rPr>
          <w:rFonts w:ascii="Times New Roman" w:hAnsi="Times New Roman"/>
          <w:iCs/>
          <w:color w:val="auto"/>
          <w:sz w:val="24"/>
          <w:szCs w:val="24"/>
        </w:rPr>
        <w:t>.</w:t>
      </w:r>
    </w:p>
    <w:p w:rsidR="00F90F1D" w:rsidRDefault="00F90F1D" w:rsidP="00B144A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</w:p>
    <w:p w:rsidR="00B144A4" w:rsidRPr="00B144A4" w:rsidRDefault="00B144A4" w:rsidP="00B144A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B144A4">
        <w:rPr>
          <w:rFonts w:ascii="Times New Roman" w:hAnsi="Times New Roman" w:cs="Times New Roman"/>
          <w:i w:val="0"/>
          <w:color w:val="auto"/>
          <w:sz w:val="24"/>
          <w:szCs w:val="24"/>
        </w:rPr>
        <w:t>Восприятие искусства и виды художественной деятельности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pacing w:val="2"/>
          <w:sz w:val="24"/>
        </w:rPr>
        <w:t xml:space="preserve">различать основные виды художественной деятельности </w:t>
      </w:r>
      <w:r w:rsidRPr="00B144A4">
        <w:rPr>
          <w:sz w:val="24"/>
        </w:rPr>
        <w:t>(рисунок, живопись, скульптура, художественное конструирование и дизайн, декоративно­прикладное искусство) и участвовать в художественно­творческой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pacing w:val="2"/>
          <w:sz w:val="24"/>
        </w:rPr>
        <w:t>различать основные виды и жанры пластических ис</w:t>
      </w:r>
      <w:r w:rsidRPr="00B144A4">
        <w:rPr>
          <w:sz w:val="24"/>
        </w:rPr>
        <w:t>кусств, понимать их специфику;</w:t>
      </w:r>
    </w:p>
    <w:p w:rsidR="00B144A4" w:rsidRPr="00B144A4" w:rsidRDefault="00B144A4" w:rsidP="00B144A4">
      <w:pPr>
        <w:pStyle w:val="21"/>
        <w:spacing w:line="240" w:lineRule="auto"/>
        <w:rPr>
          <w:spacing w:val="-2"/>
          <w:sz w:val="24"/>
        </w:rPr>
      </w:pPr>
      <w:r w:rsidRPr="00B144A4">
        <w:rPr>
          <w:spacing w:val="-2"/>
          <w:sz w:val="24"/>
        </w:rPr>
        <w:t>эмоционально­ценностно относиться к природе, человеку, обществу; различать и передавать в художественно­творческой деятельности характер, эмоциональные состояния и свое отношение к ним средствами художественного образного языка;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proofErr w:type="gramStart"/>
      <w:r w:rsidRPr="00B144A4">
        <w:rPr>
          <w:sz w:val="24"/>
        </w:rPr>
        <w:t>узнавать,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 w:rsidRPr="00B144A4">
        <w:rPr>
          <w:sz w:val="24"/>
        </w:rPr>
        <w:t> </w:t>
      </w:r>
      <w:r w:rsidRPr="00B144A4">
        <w:rPr>
          <w:sz w:val="24"/>
        </w:rPr>
        <w:t>т.</w:t>
      </w:r>
      <w:r w:rsidRPr="00B144A4">
        <w:rPr>
          <w:sz w:val="24"/>
        </w:rPr>
        <w:t> </w:t>
      </w:r>
      <w:r w:rsidRPr="00B144A4">
        <w:rPr>
          <w:sz w:val="24"/>
        </w:rPr>
        <w:t>д.) окружающего мира и жизненных явлений;</w:t>
      </w:r>
      <w:proofErr w:type="gramEnd"/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pacing w:val="-2"/>
          <w:sz w:val="24"/>
        </w:rPr>
        <w:t>приводить примеры ведущих художественных музеев Рос</w:t>
      </w:r>
      <w:r w:rsidRPr="00B144A4">
        <w:rPr>
          <w:sz w:val="24"/>
        </w:rPr>
        <w:t>сии и художественных музеев своего региона, показывать на примерах их роль и назначение.</w:t>
      </w:r>
    </w:p>
    <w:p w:rsidR="00B144A4" w:rsidRPr="00B144A4" w:rsidRDefault="00B144A4" w:rsidP="00B144A4">
      <w:pPr>
        <w:pStyle w:val="a6"/>
        <w:spacing w:line="240" w:lineRule="auto"/>
        <w:ind w:firstLine="454"/>
        <w:rPr>
          <w:rFonts w:ascii="Times New Roman" w:hAnsi="Times New Roman"/>
          <w:i w:val="0"/>
          <w:color w:val="auto"/>
          <w:sz w:val="24"/>
          <w:szCs w:val="24"/>
        </w:rPr>
      </w:pPr>
      <w:r w:rsidRPr="00B144A4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pacing w:val="-4"/>
          <w:sz w:val="24"/>
        </w:rPr>
        <w:t xml:space="preserve">воспринимать произведения изобразительного искусства; </w:t>
      </w:r>
      <w:r w:rsidRPr="00B144A4">
        <w:rPr>
          <w:i/>
          <w:sz w:val="24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z w:val="24"/>
        </w:rPr>
        <w:t>видеть проявления прекрасного в произведениях искусства (картины, архитектура, скульптура и</w:t>
      </w:r>
      <w:r w:rsidRPr="00B144A4">
        <w:rPr>
          <w:i/>
          <w:iCs/>
          <w:sz w:val="24"/>
        </w:rPr>
        <w:t> </w:t>
      </w:r>
      <w:r w:rsidRPr="00B144A4">
        <w:rPr>
          <w:i/>
          <w:sz w:val="24"/>
        </w:rPr>
        <w:t>т.</w:t>
      </w:r>
      <w:r w:rsidRPr="00B144A4">
        <w:rPr>
          <w:i/>
          <w:iCs/>
          <w:sz w:val="24"/>
        </w:rPr>
        <w:t> </w:t>
      </w:r>
      <w:r w:rsidRPr="00B144A4">
        <w:rPr>
          <w:i/>
          <w:sz w:val="24"/>
        </w:rPr>
        <w:t>д.), в природе, на улице, в быту;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z w:val="24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</w:p>
    <w:p w:rsidR="00B144A4" w:rsidRPr="00B144A4" w:rsidRDefault="00B144A4" w:rsidP="00B144A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B144A4">
        <w:rPr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>Азбука искусства. Как говорит искусство?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z w:val="24"/>
        </w:rPr>
        <w:t>создавать простые композиции на заданную тему на плоскости и в пространстве;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pacing w:val="2"/>
          <w:sz w:val="24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 w:rsidRPr="00B144A4">
        <w:rPr>
          <w:sz w:val="24"/>
        </w:rPr>
        <w:t>фактуру; различные художественные материалы для воплощения собственного художественно­творческого замысла;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proofErr w:type="gramStart"/>
      <w:r w:rsidRPr="00B144A4">
        <w:rPr>
          <w:spacing w:val="2"/>
          <w:sz w:val="24"/>
        </w:rPr>
        <w:t xml:space="preserve">различать основные и составные, теплые и холодные </w:t>
      </w:r>
      <w:r w:rsidRPr="00B144A4">
        <w:rPr>
          <w:sz w:val="24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 w:rsidRPr="00B144A4">
        <w:rPr>
          <w:spacing w:val="2"/>
          <w:sz w:val="24"/>
        </w:rPr>
        <w:t xml:space="preserve">их для передачи художественного замысла в собственной </w:t>
      </w:r>
      <w:r w:rsidRPr="00B144A4">
        <w:rPr>
          <w:sz w:val="24"/>
        </w:rPr>
        <w:t>учебно­творческой деятельности;</w:t>
      </w:r>
      <w:proofErr w:type="gramEnd"/>
    </w:p>
    <w:p w:rsidR="00B144A4" w:rsidRPr="00B144A4" w:rsidRDefault="00B144A4" w:rsidP="00B144A4">
      <w:pPr>
        <w:pStyle w:val="21"/>
        <w:spacing w:line="240" w:lineRule="auto"/>
        <w:rPr>
          <w:spacing w:val="-2"/>
          <w:sz w:val="24"/>
        </w:rPr>
      </w:pPr>
      <w:r w:rsidRPr="00B144A4">
        <w:rPr>
          <w:spacing w:val="2"/>
          <w:sz w:val="24"/>
        </w:rPr>
        <w:t xml:space="preserve">создавать средствами живописи, графики, скульптуры, </w:t>
      </w:r>
      <w:r w:rsidRPr="00B144A4">
        <w:rPr>
          <w:sz w:val="24"/>
        </w:rPr>
        <w:t>декоративно­прикладного искусства образ человека: переда</w:t>
      </w:r>
      <w:r w:rsidRPr="00B144A4">
        <w:rPr>
          <w:spacing w:val="-2"/>
          <w:sz w:val="24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pacing w:val="-4"/>
          <w:sz w:val="24"/>
        </w:rPr>
        <w:t>наблюдать, сравнивать, сопоставлять и анализировать про</w:t>
      </w:r>
      <w:r w:rsidRPr="00B144A4">
        <w:rPr>
          <w:spacing w:val="2"/>
          <w:sz w:val="24"/>
        </w:rPr>
        <w:t>странственную форму предмета; изображать предметы раз</w:t>
      </w:r>
      <w:r w:rsidRPr="00B144A4">
        <w:rPr>
          <w:sz w:val="24"/>
        </w:rPr>
        <w:t xml:space="preserve">личной формы; использовать простые формы для создания </w:t>
      </w:r>
      <w:r w:rsidRPr="00B144A4">
        <w:rPr>
          <w:spacing w:val="2"/>
          <w:sz w:val="24"/>
        </w:rPr>
        <w:t xml:space="preserve">выразительных образов в живописи, скульптуре, графике, </w:t>
      </w:r>
      <w:r w:rsidRPr="00B144A4">
        <w:rPr>
          <w:sz w:val="24"/>
        </w:rPr>
        <w:t>художественном конструировании;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pacing w:val="-4"/>
          <w:sz w:val="24"/>
        </w:rPr>
        <w:t>использовать декоративные элементы, геометрические, рас</w:t>
      </w:r>
      <w:r w:rsidRPr="00B144A4">
        <w:rPr>
          <w:sz w:val="24"/>
        </w:rPr>
        <w:t>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художественно­творческой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B144A4" w:rsidRPr="00B144A4" w:rsidRDefault="00B144A4" w:rsidP="00B144A4">
      <w:pPr>
        <w:pStyle w:val="a6"/>
        <w:spacing w:line="240" w:lineRule="auto"/>
        <w:ind w:firstLine="454"/>
        <w:rPr>
          <w:rFonts w:ascii="Times New Roman" w:hAnsi="Times New Roman"/>
          <w:i w:val="0"/>
          <w:color w:val="auto"/>
          <w:sz w:val="24"/>
          <w:szCs w:val="24"/>
        </w:rPr>
      </w:pPr>
      <w:r w:rsidRPr="00B144A4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z w:val="24"/>
        </w:rPr>
        <w:t>пользоваться средствами выразительности языка жи</w:t>
      </w:r>
      <w:r w:rsidRPr="00B144A4">
        <w:rPr>
          <w:i/>
          <w:spacing w:val="-2"/>
          <w:sz w:val="24"/>
        </w:rPr>
        <w:t xml:space="preserve">вописи, графики, скульптуры, декоративно­прикладного </w:t>
      </w:r>
      <w:r w:rsidRPr="00B144A4">
        <w:rPr>
          <w:i/>
          <w:sz w:val="24"/>
        </w:rPr>
        <w:t xml:space="preserve">искусства, художественного конструирования в собственной </w:t>
      </w:r>
      <w:r w:rsidRPr="00B144A4">
        <w:rPr>
          <w:i/>
          <w:spacing w:val="-2"/>
          <w:sz w:val="24"/>
        </w:rPr>
        <w:t>художественно­творческой деятельности; передавать раз</w:t>
      </w:r>
      <w:r w:rsidRPr="00B144A4">
        <w:rPr>
          <w:i/>
          <w:sz w:val="24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z w:val="24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z w:val="24"/>
        </w:rPr>
        <w:t>выполнять простые рисунки и орнаментальные композиции, используя язык компьютерной графики в программе Paint.</w:t>
      </w:r>
    </w:p>
    <w:p w:rsidR="00B144A4" w:rsidRPr="00B144A4" w:rsidRDefault="00B144A4" w:rsidP="00B144A4">
      <w:pPr>
        <w:pStyle w:val="4"/>
        <w:spacing w:before="0" w:after="0" w:line="240" w:lineRule="auto"/>
        <w:ind w:left="454"/>
        <w:jc w:val="both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B144A4">
        <w:rPr>
          <w:rFonts w:ascii="Times New Roman" w:hAnsi="Times New Roman" w:cs="Times New Roman"/>
          <w:i w:val="0"/>
          <w:color w:val="auto"/>
          <w:sz w:val="24"/>
          <w:szCs w:val="24"/>
        </w:rPr>
        <w:t>Значимые темы искусства.</w:t>
      </w:r>
      <w:r w:rsidRPr="00B144A4">
        <w:rPr>
          <w:rFonts w:ascii="Times New Roman" w:hAnsi="Times New Roman" w:cs="Times New Roman"/>
          <w:i w:val="0"/>
          <w:color w:val="auto"/>
          <w:sz w:val="24"/>
          <w:szCs w:val="24"/>
        </w:rPr>
        <w:br/>
        <w:t>О чем говорит искусство?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z w:val="24"/>
          <w:szCs w:val="24"/>
        </w:rPr>
        <w:t>Выпускник научится: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r w:rsidRPr="00B144A4">
        <w:rPr>
          <w:sz w:val="24"/>
        </w:rPr>
        <w:t>осознавать значимые темы искусства и отражать их в собственной художественно­творческой деятельности;</w:t>
      </w:r>
    </w:p>
    <w:p w:rsidR="00B144A4" w:rsidRPr="00B144A4" w:rsidRDefault="00B144A4" w:rsidP="00B144A4">
      <w:pPr>
        <w:pStyle w:val="21"/>
        <w:spacing w:line="240" w:lineRule="auto"/>
        <w:rPr>
          <w:sz w:val="24"/>
        </w:rPr>
      </w:pPr>
      <w:proofErr w:type="gramStart"/>
      <w:r w:rsidRPr="00B144A4">
        <w:rPr>
          <w:sz w:val="24"/>
        </w:rPr>
        <w:t>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 w:rsidRPr="00B144A4">
        <w:rPr>
          <w:sz w:val="24"/>
        </w:rPr>
        <w:t> </w:t>
      </w:r>
      <w:r w:rsidRPr="00B144A4">
        <w:rPr>
          <w:sz w:val="24"/>
        </w:rPr>
        <w:t>т.</w:t>
      </w:r>
      <w:r w:rsidRPr="00B144A4">
        <w:rPr>
          <w:sz w:val="24"/>
        </w:rPr>
        <w:t> </w:t>
      </w:r>
      <w:r w:rsidRPr="00B144A4">
        <w:rPr>
          <w:sz w:val="24"/>
        </w:rPr>
        <w:t>д. — в живописи, графике и скульптуре, выражая свое отношение к качествам данного объекта) с опорой на правила перспективы, цветоведения, усвоенные способы действия.</w:t>
      </w:r>
      <w:proofErr w:type="gramEnd"/>
    </w:p>
    <w:p w:rsidR="00B144A4" w:rsidRPr="00B144A4" w:rsidRDefault="00B144A4" w:rsidP="00B144A4">
      <w:pPr>
        <w:pStyle w:val="a6"/>
        <w:spacing w:line="240" w:lineRule="auto"/>
        <w:ind w:firstLine="454"/>
        <w:rPr>
          <w:rFonts w:ascii="Times New Roman" w:hAnsi="Times New Roman"/>
          <w:i w:val="0"/>
          <w:color w:val="auto"/>
          <w:sz w:val="24"/>
          <w:szCs w:val="24"/>
        </w:rPr>
      </w:pPr>
      <w:r w:rsidRPr="00B144A4">
        <w:rPr>
          <w:rFonts w:ascii="Times New Roman" w:hAnsi="Times New Roman"/>
          <w:i w:val="0"/>
          <w:color w:val="auto"/>
          <w:sz w:val="24"/>
          <w:szCs w:val="24"/>
        </w:rPr>
        <w:t>Выпускник получит возможность научиться: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pacing w:val="-2"/>
          <w:sz w:val="24"/>
        </w:rPr>
        <w:t>видеть, чувствовать и изображать красоту и раз</w:t>
      </w:r>
      <w:r w:rsidRPr="00B144A4">
        <w:rPr>
          <w:i/>
          <w:sz w:val="24"/>
        </w:rPr>
        <w:t>нообразие природы, человека, зданий, предметов;</w:t>
      </w:r>
    </w:p>
    <w:p w:rsidR="00B144A4" w:rsidRPr="00B144A4" w:rsidRDefault="00B144A4" w:rsidP="00B144A4">
      <w:pPr>
        <w:pStyle w:val="21"/>
        <w:spacing w:line="240" w:lineRule="auto"/>
        <w:rPr>
          <w:i/>
          <w:spacing w:val="2"/>
          <w:sz w:val="24"/>
        </w:rPr>
      </w:pPr>
      <w:r w:rsidRPr="00B144A4">
        <w:rPr>
          <w:i/>
          <w:spacing w:val="4"/>
          <w:sz w:val="24"/>
        </w:rPr>
        <w:lastRenderedPageBreak/>
        <w:t xml:space="preserve">понимать и передавать в художественной работе </w:t>
      </w:r>
      <w:r w:rsidRPr="00B144A4">
        <w:rPr>
          <w:i/>
          <w:spacing w:val="2"/>
          <w:sz w:val="24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pacing w:val="2"/>
          <w:sz w:val="24"/>
        </w:rPr>
        <w:t>изображать пейзажи, натюрморты, портреты, вы</w:t>
      </w:r>
      <w:r w:rsidRPr="00B144A4">
        <w:rPr>
          <w:i/>
          <w:sz w:val="24"/>
        </w:rPr>
        <w:t>ражая свое отношение к ним;</w:t>
      </w:r>
    </w:p>
    <w:p w:rsidR="00B144A4" w:rsidRPr="00B144A4" w:rsidRDefault="00B144A4" w:rsidP="00B144A4">
      <w:pPr>
        <w:pStyle w:val="21"/>
        <w:spacing w:line="240" w:lineRule="auto"/>
        <w:rPr>
          <w:i/>
          <w:sz w:val="24"/>
        </w:rPr>
      </w:pPr>
      <w:r w:rsidRPr="00B144A4">
        <w:rPr>
          <w:i/>
          <w:sz w:val="24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B144A4" w:rsidRDefault="00B144A4" w:rsidP="00B144A4">
      <w:pPr>
        <w:pStyle w:val="21"/>
        <w:numPr>
          <w:ilvl w:val="0"/>
          <w:numId w:val="0"/>
        </w:numPr>
        <w:spacing w:line="240" w:lineRule="auto"/>
        <w:ind w:left="680"/>
        <w:jc w:val="center"/>
        <w:rPr>
          <w:sz w:val="24"/>
        </w:rPr>
      </w:pPr>
    </w:p>
    <w:p w:rsidR="00B144A4" w:rsidRPr="00DA756E" w:rsidRDefault="00B144A4" w:rsidP="00B144A4">
      <w:pPr>
        <w:pStyle w:val="21"/>
        <w:numPr>
          <w:ilvl w:val="0"/>
          <w:numId w:val="0"/>
        </w:numPr>
        <w:spacing w:line="240" w:lineRule="auto"/>
        <w:ind w:left="680"/>
        <w:jc w:val="center"/>
        <w:rPr>
          <w:b/>
          <w:sz w:val="24"/>
        </w:rPr>
      </w:pPr>
      <w:r w:rsidRPr="00DA756E">
        <w:rPr>
          <w:b/>
          <w:sz w:val="24"/>
        </w:rPr>
        <w:t>Содержание программы учебного предмета</w:t>
      </w:r>
    </w:p>
    <w:p w:rsidR="00B144A4" w:rsidRPr="00B144A4" w:rsidRDefault="00B144A4" w:rsidP="00B144A4">
      <w:pPr>
        <w:pStyle w:val="21"/>
        <w:numPr>
          <w:ilvl w:val="0"/>
          <w:numId w:val="0"/>
        </w:numPr>
        <w:spacing w:line="240" w:lineRule="auto"/>
        <w:ind w:left="680"/>
        <w:rPr>
          <w:sz w:val="24"/>
        </w:rPr>
      </w:pP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iCs/>
          <w:color w:val="auto"/>
          <w:sz w:val="24"/>
          <w:szCs w:val="24"/>
        </w:rPr>
        <w:t>Виды художественной деятельности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t xml:space="preserve">Восприятие произведений искусства.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Особенности художественного творчества: художник и зритель. Образная сущность искусства: художественный образ, его условность, передача общего </w:t>
      </w:r>
      <w:proofErr w:type="gramStart"/>
      <w:r w:rsidRPr="00B144A4">
        <w:rPr>
          <w:rFonts w:ascii="Times New Roman" w:hAnsi="Times New Roman"/>
          <w:color w:val="auto"/>
          <w:sz w:val="24"/>
          <w:szCs w:val="24"/>
        </w:rPr>
        <w:t>через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 xml:space="preserve"> единичное. Отражение в произведениях пластических искусств общечеловеческих идей о нравственности и эстетике: отношение к природе, человеку и обще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ству. Фотография и произведение изобразительного искус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ства: сходство и различия. Человек, мир природы в реальной жизни: образ человека, природы в искусстве. Представления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о богатстве и разнообразии художественной культуры (на примере культуры народов России). Выдающиеся предста</w:t>
      </w:r>
      <w:r w:rsidRPr="00B144A4">
        <w:rPr>
          <w:rFonts w:ascii="Times New Roman" w:hAnsi="Times New Roman"/>
          <w:color w:val="auto"/>
          <w:sz w:val="24"/>
          <w:szCs w:val="24"/>
        </w:rPr>
        <w:t>вители изобразительного искусства народов России (по выбору). Ведущие художественные музеи России (ГТГ, Русский музей, Эрмитаж) и региональные музеи. Восприятие и эмо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циональная оценка шедевров национального, российского </w:t>
      </w:r>
      <w:r w:rsidRPr="00B144A4">
        <w:rPr>
          <w:rFonts w:ascii="Times New Roman" w:hAnsi="Times New Roman"/>
          <w:color w:val="auto"/>
          <w:sz w:val="24"/>
          <w:szCs w:val="24"/>
        </w:rPr>
        <w:t>и мирового искусства. Представление о роли изобразительных (пластических) иску</w:t>
      </w:r>
      <w:proofErr w:type="gramStart"/>
      <w:r w:rsidRPr="00B144A4">
        <w:rPr>
          <w:rFonts w:ascii="Times New Roman" w:hAnsi="Times New Roman"/>
          <w:color w:val="auto"/>
          <w:sz w:val="24"/>
          <w:szCs w:val="24"/>
        </w:rPr>
        <w:t>сств в п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>овседневной жизни человека, в организации его материального окружения.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t xml:space="preserve">Рисунок. </w:t>
      </w:r>
      <w:proofErr w:type="gramStart"/>
      <w:r w:rsidRPr="00B144A4">
        <w:rPr>
          <w:rFonts w:ascii="Times New Roman" w:hAnsi="Times New Roman"/>
          <w:color w:val="auto"/>
          <w:sz w:val="24"/>
          <w:szCs w:val="24"/>
        </w:rPr>
        <w:t>Материалы для рисунка: карандаш, ручка, фломастер, уголь, пастель, мелки и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т.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д. Приемы работы с различными графическими материалами.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 xml:space="preserve"> Роль рисунка в искусстве: основная и вспомогательная. Красота и разнообразие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природы, человека, зданий, предметов, выраженные средствами рисунка. Изображение деревьев, птиц, животных: </w:t>
      </w:r>
      <w:r w:rsidRPr="00B144A4">
        <w:rPr>
          <w:rFonts w:ascii="Times New Roman" w:hAnsi="Times New Roman"/>
          <w:color w:val="auto"/>
          <w:sz w:val="24"/>
          <w:szCs w:val="24"/>
        </w:rPr>
        <w:t>общие и характерные черты.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2"/>
          <w:sz w:val="24"/>
          <w:szCs w:val="24"/>
        </w:rPr>
        <w:t xml:space="preserve">Живопись.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Живописные материалы. Красота и разнообразие природы, человека, зданий, предметов, выраженные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средствами живописи. Цвет основа языка живописи.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Выбор средств художественной выразительности для создания живописного образа в соответствии с поставленными </w:t>
      </w:r>
      <w:r w:rsidRPr="00B144A4">
        <w:rPr>
          <w:rFonts w:ascii="Times New Roman" w:hAnsi="Times New Roman"/>
          <w:color w:val="auto"/>
          <w:sz w:val="24"/>
          <w:szCs w:val="24"/>
        </w:rPr>
        <w:t>задачами. Образы природы и человека в живописи.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2"/>
          <w:sz w:val="24"/>
          <w:szCs w:val="24"/>
        </w:rPr>
        <w:t xml:space="preserve">Скульптура.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Материалы скульптуры и их роль в создании выразительного образа. Элементарные приемы работы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с пластическими скульптурными материалами для создания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(пластилин, глина — раскатывание, </w:t>
      </w:r>
      <w:r w:rsidRPr="00B144A4">
        <w:rPr>
          <w:rFonts w:ascii="Times New Roman" w:hAnsi="Times New Roman"/>
          <w:color w:val="auto"/>
          <w:sz w:val="24"/>
          <w:szCs w:val="24"/>
        </w:rPr>
        <w:t>набор объема, вытягивание формы). Объем — основа языка скульптуры. Основные темы скульптуры. Красота человека и животных, выраженная средствами скульптуры.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t xml:space="preserve">Художественное конструирование и дизайн. </w:t>
      </w:r>
      <w:r w:rsidRPr="00B144A4">
        <w:rPr>
          <w:rFonts w:ascii="Times New Roman" w:hAnsi="Times New Roman"/>
          <w:color w:val="auto"/>
          <w:sz w:val="24"/>
          <w:szCs w:val="24"/>
        </w:rPr>
        <w:t>Разнообразие материалов для художественного конструирования и моделирования (пластилин, бумага, картон и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др.). Элементарные приемы работы с различными материалами для создания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выразительного образа (пластилин — раскатывание, набор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объема, вытягивание формы; бумага и картон — сгибание,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вырезание). Представление о возможностях использования </w:t>
      </w:r>
      <w:r w:rsidRPr="00B144A4">
        <w:rPr>
          <w:rFonts w:ascii="Times New Roman" w:hAnsi="Times New Roman"/>
          <w:color w:val="auto"/>
          <w:sz w:val="24"/>
          <w:szCs w:val="24"/>
        </w:rPr>
        <w:t>навыков художественного конструирования и моделирования в жизни человека.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-4"/>
          <w:sz w:val="24"/>
          <w:szCs w:val="24"/>
        </w:rPr>
        <w:t xml:space="preserve">Декоративно­прикладное искусство. </w:t>
      </w:r>
      <w:r w:rsidRPr="00B144A4">
        <w:rPr>
          <w:rFonts w:ascii="Times New Roman" w:hAnsi="Times New Roman"/>
          <w:color w:val="auto"/>
          <w:spacing w:val="-4"/>
          <w:sz w:val="24"/>
          <w:szCs w:val="24"/>
        </w:rPr>
        <w:t>Истоки декоративно­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прикладного искусства и его роль в жизни человека. </w:t>
      </w:r>
      <w:proofErr w:type="gramStart"/>
      <w:r w:rsidRPr="00B144A4">
        <w:rPr>
          <w:rFonts w:ascii="Times New Roman" w:hAnsi="Times New Roman"/>
          <w:color w:val="auto"/>
          <w:sz w:val="24"/>
          <w:szCs w:val="24"/>
        </w:rPr>
        <w:t xml:space="preserve">Понятие о синтетичном характере народной культуры (украшение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жилища, предметов быта, орудий труда, костюма; музыка,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песни, хороводы; былины, </w:t>
      </w:r>
      <w:r w:rsidRPr="00B144A4">
        <w:rPr>
          <w:rFonts w:ascii="Times New Roman" w:hAnsi="Times New Roman"/>
          <w:color w:val="auto"/>
          <w:sz w:val="24"/>
          <w:szCs w:val="24"/>
        </w:rPr>
        <w:lastRenderedPageBreak/>
        <w:t>сказания, сказки).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 xml:space="preserve"> Образ человека в традиционной культуре. Представления народа о мужской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и женской красоте, отраженные в изобразительном искус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стве, сказках, песнях. Сказочные образы в народной культуре и декоративно­прикладном искусстве. Разнообразие форм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в природе как основа декоративных форм в прикладном искусстве (цветы, раскраска бабочек, переплетение ветвей </w:t>
      </w:r>
      <w:r w:rsidRPr="00B144A4">
        <w:rPr>
          <w:rFonts w:ascii="Times New Roman" w:hAnsi="Times New Roman"/>
          <w:color w:val="auto"/>
          <w:sz w:val="24"/>
          <w:szCs w:val="24"/>
        </w:rPr>
        <w:t>деревьев, морозные узоры на стекле и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т.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д.). Ознакомление с произведениями народных художественных промыслов в России (с учетом местных условий).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iCs/>
          <w:color w:val="auto"/>
          <w:sz w:val="24"/>
          <w:szCs w:val="24"/>
        </w:rPr>
        <w:t>Азбука искусства. Как говорит искусство?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-2"/>
          <w:sz w:val="24"/>
          <w:szCs w:val="24"/>
        </w:rPr>
        <w:t xml:space="preserve">Композиция. 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Элементарные приемы композиции на плос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кости и в пространстве. Понятия: горизонталь, вертикаль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и диагональ в построении композиции. Пропорции и перспектива. Понятия: линия горизонта, ближе — больше, дальше — меньше, загораживания. Роль контраста в композиции: </w:t>
      </w:r>
      <w:proofErr w:type="gramStart"/>
      <w:r w:rsidRPr="00B144A4">
        <w:rPr>
          <w:rFonts w:ascii="Times New Roman" w:hAnsi="Times New Roman"/>
          <w:color w:val="auto"/>
          <w:sz w:val="24"/>
          <w:szCs w:val="24"/>
        </w:rPr>
        <w:t>низкое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 xml:space="preserve"> и высокое, большое и маленькое, тонкое и толстое, темное и светлое, спокойное и динамичное и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т.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д. Композиционный центр (зрительный центр композиции). Главное и второстепенное в композиции. Симметрия и асимметрия.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t xml:space="preserve">Цвет.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Основные и составные цвета. Теплые и холодные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цвета. Смешение цветов. Роль белой и черной красок в эмоциональном звучании и выразительности образа. Эмоциональные возможности цвета. Практическое овладение ос</w:t>
      </w:r>
      <w:r w:rsidRPr="00B144A4">
        <w:rPr>
          <w:rFonts w:ascii="Times New Roman" w:hAnsi="Times New Roman"/>
          <w:color w:val="auto"/>
          <w:sz w:val="24"/>
          <w:szCs w:val="24"/>
        </w:rPr>
        <w:t>новами цветоведения. Передача с помощью цвета характера персонажа, его эмоционального состояния.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2"/>
          <w:sz w:val="24"/>
          <w:szCs w:val="24"/>
        </w:rPr>
        <w:t xml:space="preserve">Линия. </w:t>
      </w:r>
      <w:proofErr w:type="gramStart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Многообразие линий (тонкие, толстые, прямые, </w:t>
      </w:r>
      <w:r w:rsidRPr="00B144A4">
        <w:rPr>
          <w:rFonts w:ascii="Times New Roman" w:hAnsi="Times New Roman"/>
          <w:color w:val="auto"/>
          <w:sz w:val="24"/>
          <w:szCs w:val="24"/>
        </w:rPr>
        <w:t>волнистые, плавные, острые, закругленные спиралью, летящие) и их знаковый характер.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 xml:space="preserve"> Линия, штрих, пятно и художественный образ. Передача с помощью линии эмоционального состояния природы, человека, животного.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t xml:space="preserve">Форма.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Простые геометрические формы. Природные формы.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Трансформация форм. Влияние формы предмета на пред</w:t>
      </w:r>
      <w:r w:rsidRPr="00B144A4">
        <w:rPr>
          <w:rFonts w:ascii="Times New Roman" w:hAnsi="Times New Roman"/>
          <w:color w:val="auto"/>
          <w:sz w:val="24"/>
          <w:szCs w:val="24"/>
        </w:rPr>
        <w:t>ставление о его характере. Силуэт.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2"/>
          <w:sz w:val="24"/>
          <w:szCs w:val="24"/>
        </w:rPr>
        <w:t xml:space="preserve">Объем.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Объем в пространстве и объем на плоскости. </w:t>
      </w:r>
      <w:r w:rsidRPr="00B144A4">
        <w:rPr>
          <w:rFonts w:ascii="Times New Roman" w:hAnsi="Times New Roman"/>
          <w:color w:val="auto"/>
          <w:sz w:val="24"/>
          <w:szCs w:val="24"/>
        </w:rPr>
        <w:t>Способы передачи объема. Выразительность объемных композиций.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2"/>
          <w:sz w:val="24"/>
          <w:szCs w:val="24"/>
        </w:rPr>
        <w:t xml:space="preserve">Ритм.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Виды ритма (спокойный, замедленный, порыви</w:t>
      </w:r>
      <w:r w:rsidRPr="00B144A4">
        <w:rPr>
          <w:rFonts w:ascii="Times New Roman" w:hAnsi="Times New Roman"/>
          <w:color w:val="auto"/>
          <w:sz w:val="24"/>
          <w:szCs w:val="24"/>
        </w:rPr>
        <w:t>стый, беспокойный и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т.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декоративно­прикладном искусстве.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iCs/>
          <w:color w:val="auto"/>
          <w:spacing w:val="-2"/>
          <w:sz w:val="24"/>
          <w:szCs w:val="24"/>
        </w:rPr>
      </w:pPr>
      <w:r w:rsidRPr="00B144A4">
        <w:rPr>
          <w:rFonts w:ascii="Times New Roman" w:hAnsi="Times New Roman"/>
          <w:bCs/>
          <w:iCs/>
          <w:color w:val="auto"/>
          <w:spacing w:val="-2"/>
          <w:sz w:val="24"/>
          <w:szCs w:val="24"/>
        </w:rPr>
        <w:t>Значимые темы искусства. О чем говорит искусство?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t xml:space="preserve">Земля — наш общий дом.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художественных материалов и сре</w:t>
      </w:r>
      <w:proofErr w:type="gramStart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дств дл</w:t>
      </w:r>
      <w:proofErr w:type="gramEnd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я создания выразительных образов природы. Постройки в природе: птичьи </w:t>
      </w:r>
      <w:r w:rsidRPr="00B144A4">
        <w:rPr>
          <w:rFonts w:ascii="Times New Roman" w:hAnsi="Times New Roman"/>
          <w:color w:val="auto"/>
          <w:sz w:val="24"/>
          <w:szCs w:val="24"/>
        </w:rPr>
        <w:t>гнезда, норы, ульи, панцирь черепахи, домик улитки и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т.д.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pacing w:val="-2"/>
          <w:sz w:val="24"/>
          <w:szCs w:val="24"/>
        </w:rPr>
      </w:pP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Восприятие и эмоциональная оценка шедевров русского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br/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 xml:space="preserve">и зарубежного искусства, изображающих природу. </w:t>
      </w:r>
      <w:proofErr w:type="gramStart"/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 xml:space="preserve">Общность </w:t>
      </w:r>
      <w:r w:rsidRPr="00B144A4">
        <w:rPr>
          <w:rFonts w:ascii="Times New Roman" w:hAnsi="Times New Roman"/>
          <w:color w:val="auto"/>
          <w:spacing w:val="-3"/>
          <w:sz w:val="24"/>
          <w:szCs w:val="24"/>
        </w:rPr>
        <w:t>тематики, передаваемых чувств, отношения к природе в произ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ведениях авторов — представителей разных культур, народов, стран (например, А.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Саврасов, И.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Левитан, И.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И.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Шишкин, Н.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К.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Рерих, К.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Моне, П.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Сезанн, В.</w:t>
      </w:r>
      <w:r w:rsidRPr="00B144A4">
        <w:rPr>
          <w:rFonts w:ascii="Times New Roman" w:eastAsia="MS Mincho" w:hAnsi="Times New Roman"/>
          <w:color w:val="auto"/>
          <w:spacing w:val="-2"/>
          <w:sz w:val="24"/>
          <w:szCs w:val="24"/>
        </w:rPr>
        <w:t> 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Ван Гог и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др.).</w:t>
      </w:r>
      <w:proofErr w:type="gramEnd"/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Знакомство с несколькими наиболее яркими культурами 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 xml:space="preserve">мира, представляющими разные народы и эпохи (например, </w:t>
      </w:r>
      <w:r w:rsidRPr="00B144A4">
        <w:rPr>
          <w:rFonts w:ascii="Times New Roman" w:hAnsi="Times New Roman"/>
          <w:color w:val="auto"/>
          <w:spacing w:val="-4"/>
          <w:sz w:val="24"/>
          <w:szCs w:val="24"/>
        </w:rPr>
        <w:t xml:space="preserve">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</w:t>
      </w:r>
      <w:r w:rsidRPr="00B144A4">
        <w:rPr>
          <w:rFonts w:ascii="Times New Roman" w:hAnsi="Times New Roman"/>
          <w:color w:val="auto"/>
          <w:sz w:val="24"/>
          <w:szCs w:val="24"/>
        </w:rPr>
        <w:t>Образы архитектуры и декоративно­прикладного искусства.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lastRenderedPageBreak/>
        <w:t xml:space="preserve">Родина моя — Россия. </w:t>
      </w:r>
      <w:r w:rsidRPr="00B144A4">
        <w:rPr>
          <w:rFonts w:ascii="Times New Roman" w:hAnsi="Times New Roman"/>
          <w:color w:val="auto"/>
          <w:sz w:val="24"/>
          <w:szCs w:val="24"/>
        </w:rPr>
        <w:t>Роль природных условий в ха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рактере традиционной культуры народов России. Пейзажи </w:t>
      </w:r>
      <w:r w:rsidRPr="00B144A4">
        <w:rPr>
          <w:rFonts w:ascii="Times New Roman" w:hAnsi="Times New Roman"/>
          <w:color w:val="auto"/>
          <w:sz w:val="24"/>
          <w:szCs w:val="24"/>
        </w:rPr>
        <w:t>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отраженные в искусстве. Образ защитника Отечества.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pacing w:val="2"/>
          <w:sz w:val="24"/>
          <w:szCs w:val="24"/>
        </w:rPr>
        <w:t xml:space="preserve">Человек и человеческие взаимоотношения.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Образ че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ловека в разных культурах мира. Образ современника. Жанр портрета. Темы любви, дружбы, семьи в искусстве. </w:t>
      </w:r>
      <w:proofErr w:type="gramStart"/>
      <w:r w:rsidRPr="00B144A4">
        <w:rPr>
          <w:rFonts w:ascii="Times New Roman" w:hAnsi="Times New Roman"/>
          <w:color w:val="auto"/>
          <w:sz w:val="24"/>
          <w:szCs w:val="24"/>
        </w:rPr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т.</w:t>
      </w:r>
      <w:r w:rsidRPr="00B144A4">
        <w:rPr>
          <w:rFonts w:ascii="Times New Roman" w:hAnsi="Times New Roman"/>
          <w:color w:val="auto"/>
          <w:sz w:val="24"/>
          <w:szCs w:val="24"/>
        </w:rPr>
        <w:t> </w:t>
      </w:r>
      <w:r w:rsidRPr="00B144A4">
        <w:rPr>
          <w:rFonts w:ascii="Times New Roman" w:hAnsi="Times New Roman"/>
          <w:color w:val="auto"/>
          <w:sz w:val="24"/>
          <w:szCs w:val="24"/>
        </w:rPr>
        <w:t>д. Образы персонажей, вызывающие гнев, раздражение, презрение.</w:t>
      </w:r>
      <w:proofErr w:type="gramEnd"/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color w:val="auto"/>
          <w:sz w:val="24"/>
          <w:szCs w:val="24"/>
        </w:rPr>
        <w:t xml:space="preserve">Искусство дарит людям красоту. </w:t>
      </w:r>
      <w:r w:rsidRPr="00B144A4">
        <w:rPr>
          <w:rFonts w:ascii="Times New Roman" w:hAnsi="Times New Roman"/>
          <w:color w:val="auto"/>
          <w:sz w:val="24"/>
          <w:szCs w:val="24"/>
        </w:rPr>
        <w:t>Искусство вокруг нас сегодня. Использование различных художественных матери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алов и сре</w:t>
      </w:r>
      <w:proofErr w:type="gramStart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дств дл</w:t>
      </w:r>
      <w:proofErr w:type="gramEnd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я создания проектов красивых, удобных </w:t>
      </w:r>
      <w:r w:rsidRPr="00B144A4">
        <w:rPr>
          <w:rFonts w:ascii="Times New Roman" w:hAnsi="Times New Roman"/>
          <w:color w:val="auto"/>
          <w:sz w:val="24"/>
          <w:szCs w:val="24"/>
        </w:rPr>
        <w:t>и выразительных предметов быта, видов транспорта. Пред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ставление о роли изобразительных (пластических) иску</w:t>
      </w:r>
      <w:proofErr w:type="gramStart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сств </w:t>
      </w:r>
      <w:r w:rsidRPr="00B144A4">
        <w:rPr>
          <w:rFonts w:ascii="Times New Roman" w:hAnsi="Times New Roman"/>
          <w:color w:val="auto"/>
          <w:sz w:val="24"/>
          <w:szCs w:val="24"/>
        </w:rPr>
        <w:t>в п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>овседневной жизни человека, в организации его матери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ального окружения. Отражение в пластических искусствах 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природных, географических условий, традиций, религиозных 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верований разных народов (на примере изобразительного </w:t>
      </w: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 xml:space="preserve">и декоративно­прикладного искусства народов России). Жанр </w:t>
      </w:r>
      <w:r w:rsidRPr="00B144A4">
        <w:rPr>
          <w:rFonts w:ascii="Times New Roman" w:hAnsi="Times New Roman"/>
          <w:color w:val="auto"/>
          <w:sz w:val="24"/>
          <w:szCs w:val="24"/>
        </w:rPr>
        <w:t>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B144A4">
        <w:rPr>
          <w:rFonts w:ascii="Times New Roman" w:hAnsi="Times New Roman"/>
          <w:bCs/>
          <w:iCs/>
          <w:color w:val="auto"/>
          <w:sz w:val="24"/>
          <w:szCs w:val="24"/>
        </w:rPr>
        <w:t>Опыт художественно­творческой деятельности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z w:val="24"/>
          <w:szCs w:val="24"/>
        </w:rPr>
        <w:t>Участие в различных видах изобразительной, декоративно­прикладной и художественно­конструкторской деятельности.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Освоение основ рисунка, живописи, скульптуры, деко</w:t>
      </w:r>
      <w:r w:rsidRPr="00B144A4">
        <w:rPr>
          <w:rFonts w:ascii="Times New Roman" w:hAnsi="Times New Roman"/>
          <w:color w:val="auto"/>
          <w:sz w:val="24"/>
          <w:szCs w:val="24"/>
        </w:rPr>
        <w:t>ративно­прикладного искусства. Изображение с натуры, по памяти и воображению (натюрморт, пейзаж, человек, животные, растения).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Овладение основами художественной грамоты: компози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цией, формой, ритмом, линией, цветом, объемом, фактурой. </w:t>
      </w:r>
      <w:proofErr w:type="gramEnd"/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z w:val="24"/>
          <w:szCs w:val="24"/>
        </w:rPr>
        <w:t>Создание моделей предметов бытового окружения человека. Овладение элементарными навыками лепки и бумагопластики.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Выбор и применение выразительных сре</w:t>
      </w:r>
      <w:proofErr w:type="gramStart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дств дл</w:t>
      </w:r>
      <w:proofErr w:type="gramEnd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я реали</w:t>
      </w:r>
      <w:r w:rsidRPr="00B144A4">
        <w:rPr>
          <w:rFonts w:ascii="Times New Roman" w:hAnsi="Times New Roman"/>
          <w:color w:val="auto"/>
          <w:sz w:val="24"/>
          <w:szCs w:val="24"/>
        </w:rPr>
        <w:t>зации собственного замысла в рисунке, живописи, аппликации, скульптуре, художественном конструировании.</w:t>
      </w:r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144A4">
        <w:rPr>
          <w:rFonts w:ascii="Times New Roman" w:hAnsi="Times New Roman"/>
          <w:color w:val="auto"/>
          <w:sz w:val="24"/>
          <w:szCs w:val="24"/>
        </w:rPr>
        <w:t xml:space="preserve">Передача настроения в творческой работе с помощью цвета, </w:t>
      </w:r>
      <w:r w:rsidRPr="00B144A4">
        <w:rPr>
          <w:rFonts w:ascii="Times New Roman" w:hAnsi="Times New Roman"/>
          <w:iCs/>
          <w:color w:val="auto"/>
          <w:sz w:val="24"/>
          <w:szCs w:val="24"/>
        </w:rPr>
        <w:t>тона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, композиции, пространства, линии, штриха, пятна, объема, </w:t>
      </w:r>
      <w:r w:rsidRPr="00B144A4">
        <w:rPr>
          <w:rFonts w:ascii="Times New Roman" w:hAnsi="Times New Roman"/>
          <w:iCs/>
          <w:color w:val="auto"/>
          <w:sz w:val="24"/>
          <w:szCs w:val="24"/>
        </w:rPr>
        <w:t>фактуры материала</w:t>
      </w:r>
      <w:r w:rsidRPr="00B144A4">
        <w:rPr>
          <w:rFonts w:ascii="Times New Roman" w:hAnsi="Times New Roman"/>
          <w:color w:val="auto"/>
          <w:sz w:val="24"/>
          <w:szCs w:val="24"/>
        </w:rPr>
        <w:t>.</w:t>
      </w:r>
      <w:proofErr w:type="gramEnd"/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>Использование в индивидуальной и коллективной дея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тельности различных художественных техник и материалов: </w:t>
      </w:r>
      <w:r w:rsidRPr="00B144A4">
        <w:rPr>
          <w:rFonts w:ascii="Times New Roman" w:hAnsi="Times New Roman"/>
          <w:iCs/>
          <w:color w:val="auto"/>
          <w:spacing w:val="2"/>
          <w:sz w:val="24"/>
          <w:szCs w:val="24"/>
        </w:rPr>
        <w:t>коллажа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B144A4">
        <w:rPr>
          <w:rFonts w:ascii="Times New Roman" w:hAnsi="Times New Roman"/>
          <w:iCs/>
          <w:color w:val="auto"/>
          <w:spacing w:val="2"/>
          <w:sz w:val="24"/>
          <w:szCs w:val="24"/>
        </w:rPr>
        <w:t>граттажа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, аппликации, компьютерной анимации, натурной мультипликации, фотографии, видеосъемки, бумажной пластики, гуаши, акварели, </w:t>
      </w:r>
      <w:r w:rsidRPr="00B144A4">
        <w:rPr>
          <w:rFonts w:ascii="Times New Roman" w:hAnsi="Times New Roman"/>
          <w:iCs/>
          <w:color w:val="auto"/>
          <w:spacing w:val="2"/>
          <w:sz w:val="24"/>
          <w:szCs w:val="24"/>
        </w:rPr>
        <w:t>пастели</w:t>
      </w:r>
      <w:r w:rsidRPr="00B144A4">
        <w:rPr>
          <w:rFonts w:ascii="Times New Roman" w:hAnsi="Times New Roman"/>
          <w:color w:val="auto"/>
          <w:spacing w:val="2"/>
          <w:sz w:val="24"/>
          <w:szCs w:val="24"/>
        </w:rPr>
        <w:t xml:space="preserve">, </w:t>
      </w:r>
      <w:r w:rsidRPr="00B144A4">
        <w:rPr>
          <w:rFonts w:ascii="Times New Roman" w:hAnsi="Times New Roman"/>
          <w:iCs/>
          <w:color w:val="auto"/>
          <w:spacing w:val="2"/>
          <w:sz w:val="24"/>
          <w:szCs w:val="24"/>
        </w:rPr>
        <w:t>восковых</w:t>
      </w:r>
      <w:r w:rsidRPr="00B144A4">
        <w:rPr>
          <w:rFonts w:ascii="Times New Roman" w:hAnsi="Times New Roman"/>
          <w:iCs/>
          <w:color w:val="auto"/>
          <w:sz w:val="24"/>
          <w:szCs w:val="24"/>
        </w:rPr>
        <w:t xml:space="preserve"> мелков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B144A4">
        <w:rPr>
          <w:rFonts w:ascii="Times New Roman" w:hAnsi="Times New Roman"/>
          <w:iCs/>
          <w:color w:val="auto"/>
          <w:sz w:val="24"/>
          <w:szCs w:val="24"/>
        </w:rPr>
        <w:t>туши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, карандаша, фломастеров, </w:t>
      </w:r>
      <w:r w:rsidRPr="00B144A4">
        <w:rPr>
          <w:rFonts w:ascii="Times New Roman" w:hAnsi="Times New Roman"/>
          <w:iCs/>
          <w:color w:val="auto"/>
          <w:sz w:val="24"/>
          <w:szCs w:val="24"/>
        </w:rPr>
        <w:t>пластилина</w:t>
      </w:r>
      <w:r w:rsidRPr="00B144A4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B144A4">
        <w:rPr>
          <w:rFonts w:ascii="Times New Roman" w:hAnsi="Times New Roman"/>
          <w:iCs/>
          <w:color w:val="auto"/>
          <w:sz w:val="24"/>
          <w:szCs w:val="24"/>
        </w:rPr>
        <w:t>глины</w:t>
      </w:r>
      <w:r w:rsidRPr="00B144A4">
        <w:rPr>
          <w:rFonts w:ascii="Times New Roman" w:hAnsi="Times New Roman"/>
          <w:color w:val="auto"/>
          <w:sz w:val="24"/>
          <w:szCs w:val="24"/>
        </w:rPr>
        <w:t>, подручных и природных материалов.</w:t>
      </w:r>
      <w:proofErr w:type="gramEnd"/>
    </w:p>
    <w:p w:rsidR="00B144A4" w:rsidRPr="00B144A4" w:rsidRDefault="00B144A4" w:rsidP="00B144A4">
      <w:pPr>
        <w:pStyle w:val="a4"/>
        <w:spacing w:line="240" w:lineRule="auto"/>
        <w:ind w:firstLine="454"/>
        <w:rPr>
          <w:rFonts w:ascii="Times New Roman" w:hAnsi="Times New Roman"/>
          <w:color w:val="auto"/>
          <w:sz w:val="24"/>
          <w:szCs w:val="24"/>
        </w:rPr>
      </w:pPr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>Участие в обсуждении содержания и выразительных сре</w:t>
      </w:r>
      <w:proofErr w:type="gramStart"/>
      <w:r w:rsidRPr="00B144A4">
        <w:rPr>
          <w:rFonts w:ascii="Times New Roman" w:hAnsi="Times New Roman"/>
          <w:color w:val="auto"/>
          <w:spacing w:val="-2"/>
          <w:sz w:val="24"/>
          <w:szCs w:val="24"/>
        </w:rPr>
        <w:t xml:space="preserve">дств </w:t>
      </w:r>
      <w:r w:rsidRPr="00B144A4">
        <w:rPr>
          <w:rFonts w:ascii="Times New Roman" w:hAnsi="Times New Roman"/>
          <w:color w:val="auto"/>
          <w:sz w:val="24"/>
          <w:szCs w:val="24"/>
        </w:rPr>
        <w:t>пр</w:t>
      </w:r>
      <w:proofErr w:type="gramEnd"/>
      <w:r w:rsidRPr="00B144A4">
        <w:rPr>
          <w:rFonts w:ascii="Times New Roman" w:hAnsi="Times New Roman"/>
          <w:color w:val="auto"/>
          <w:sz w:val="24"/>
          <w:szCs w:val="24"/>
        </w:rPr>
        <w:t>оизведений изобразительного искусства, выражение своего отношения к произведению.</w:t>
      </w:r>
    </w:p>
    <w:p w:rsidR="00B144A4" w:rsidRPr="00B144A4" w:rsidRDefault="00B144A4" w:rsidP="00B144A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7067" w:rsidRDefault="007A7067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A5B46" w:rsidRDefault="007A5B46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A5B46" w:rsidRDefault="007A5B46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A5B46" w:rsidRDefault="007A5B46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44853" w:rsidRPr="007A7067" w:rsidRDefault="00B44853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7A7067">
        <w:rPr>
          <w:rFonts w:ascii="Times New Roman" w:eastAsia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B44853" w:rsidRPr="008B0872" w:rsidRDefault="00B44853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Pr="008B0872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B44853" w:rsidRPr="008B0872" w:rsidRDefault="00B44853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B44853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Восхитись красотой нарядной осени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53595"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053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Любуйся узорами красавицы зимы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7ч</w:t>
            </w:r>
          </w:p>
        </w:tc>
      </w:tr>
      <w:tr w:rsidR="00B44853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053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Радуйся многоцветью весны и лета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18ч</w:t>
            </w:r>
          </w:p>
        </w:tc>
      </w:tr>
      <w:tr w:rsidR="00B44853" w:rsidRPr="008B0872" w:rsidTr="00053595">
        <w:trPr>
          <w:trHeight w:val="7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33ч</w:t>
            </w:r>
          </w:p>
        </w:tc>
      </w:tr>
    </w:tbl>
    <w:p w:rsidR="00B44853" w:rsidRPr="008B0872" w:rsidRDefault="00B44853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2 </w:t>
      </w:r>
      <w:r w:rsidRPr="008B0872">
        <w:rPr>
          <w:rFonts w:ascii="Times New Roman" w:eastAsia="Times New Roman" w:hAnsi="Times New Roman"/>
          <w:b/>
          <w:sz w:val="24"/>
          <w:szCs w:val="24"/>
        </w:rPr>
        <w:t>класс</w:t>
      </w:r>
    </w:p>
    <w:p w:rsidR="00B44853" w:rsidRPr="008B0872" w:rsidRDefault="00B44853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B44853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053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В гостях у осени. Узнай, какого цвета земля родная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11ч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 гостях у чародейки-зимы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12ч</w:t>
            </w:r>
          </w:p>
        </w:tc>
      </w:tr>
      <w:tr w:rsidR="00B44853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053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Весна - красна! Что ты нам принесла?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0535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гостях у солнечного лета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053595" w:rsidRDefault="00053595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95">
              <w:rPr>
                <w:rFonts w:ascii="Times New Roman" w:eastAsia="Times New Roman" w:hAnsi="Times New Roman" w:cs="Times New Roman"/>
                <w:sz w:val="24"/>
                <w:szCs w:val="24"/>
              </w:rPr>
              <w:t>6ч</w:t>
            </w:r>
          </w:p>
        </w:tc>
      </w:tr>
      <w:tr w:rsidR="00B44853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0535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05359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</w:p>
        </w:tc>
      </w:tr>
    </w:tbl>
    <w:p w:rsidR="00B44853" w:rsidRPr="008B0872" w:rsidRDefault="00B44853" w:rsidP="007A7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3</w:t>
      </w:r>
      <w:r w:rsidRPr="008B0872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B44853" w:rsidRPr="008B0872" w:rsidRDefault="00B44853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B44853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Осень.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11ч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Зима.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10ч</w:t>
            </w:r>
          </w:p>
        </w:tc>
      </w:tr>
      <w:tr w:rsidR="00B44853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Весна.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5ч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Лето. «Как прекрасен этот мир, посмотри...»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B44853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05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53595"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B44853" w:rsidRPr="008B0872" w:rsidRDefault="00B44853" w:rsidP="007A7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4</w:t>
      </w:r>
      <w:r w:rsidRPr="008B0872">
        <w:rPr>
          <w:rFonts w:ascii="Times New Roman" w:eastAsia="Times New Roman" w:hAnsi="Times New Roman"/>
          <w:b/>
          <w:sz w:val="24"/>
          <w:szCs w:val="24"/>
        </w:rPr>
        <w:t xml:space="preserve"> класс</w:t>
      </w:r>
    </w:p>
    <w:p w:rsidR="00B44853" w:rsidRPr="008B0872" w:rsidRDefault="00B44853" w:rsidP="00B448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tbl>
      <w:tblPr>
        <w:tblW w:w="0" w:type="auto"/>
        <w:jc w:val="center"/>
        <w:tblInd w:w="-2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9574"/>
        <w:gridCol w:w="2333"/>
      </w:tblGrid>
      <w:tr w:rsidR="00B44853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 xml:space="preserve">№  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8B0872" w:rsidRDefault="00B44853" w:rsidP="001626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0872">
              <w:rPr>
                <w:rFonts w:ascii="Times New Roman" w:eastAsia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7A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Восхитись вечно живым миром красоты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11ч</w:t>
            </w:r>
          </w:p>
        </w:tc>
      </w:tr>
      <w:tr w:rsidR="00B44853" w:rsidRPr="008B0872" w:rsidTr="0016260C">
        <w:trPr>
          <w:trHeight w:val="285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7A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Любуйся ритмами в жизни природы и человека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14ч</w:t>
            </w:r>
          </w:p>
        </w:tc>
      </w:tr>
      <w:tr w:rsidR="00B44853" w:rsidRPr="008B0872" w:rsidTr="0016260C">
        <w:trPr>
          <w:trHeight w:val="24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3</w:t>
            </w: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7A7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Style w:val="c2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Восхитись созидательными силами природы и человека 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7A7067" w:rsidP="001626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9ч</w:t>
            </w:r>
          </w:p>
        </w:tc>
      </w:tr>
      <w:tr w:rsidR="00B44853" w:rsidRPr="008B0872" w:rsidTr="0016260C">
        <w:trPr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162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Итого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853" w:rsidRPr="007A7067" w:rsidRDefault="00B44853" w:rsidP="000535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53595"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A706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BF00EA" w:rsidRPr="00B144A4" w:rsidRDefault="00BF00EA" w:rsidP="00B1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F00EA" w:rsidRPr="00B144A4" w:rsidSect="008F3A30">
      <w:footerReference w:type="default" r:id="rId9"/>
      <w:pgSz w:w="16838" w:h="11906" w:orient="landscape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8DE" w:rsidRDefault="004458DE" w:rsidP="008F3A30">
      <w:pPr>
        <w:spacing w:after="0" w:line="240" w:lineRule="auto"/>
      </w:pPr>
      <w:r>
        <w:separator/>
      </w:r>
    </w:p>
  </w:endnote>
  <w:endnote w:type="continuationSeparator" w:id="0">
    <w:p w:rsidR="004458DE" w:rsidRDefault="004458DE" w:rsidP="008F3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A30" w:rsidRDefault="008F3A3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8DE" w:rsidRDefault="004458DE" w:rsidP="008F3A30">
      <w:pPr>
        <w:spacing w:after="0" w:line="240" w:lineRule="auto"/>
      </w:pPr>
      <w:r>
        <w:separator/>
      </w:r>
    </w:p>
  </w:footnote>
  <w:footnote w:type="continuationSeparator" w:id="0">
    <w:p w:rsidR="004458DE" w:rsidRDefault="004458DE" w:rsidP="008F3A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4A4"/>
    <w:rsid w:val="00053595"/>
    <w:rsid w:val="000A04FB"/>
    <w:rsid w:val="001D4832"/>
    <w:rsid w:val="001F7FE7"/>
    <w:rsid w:val="00327723"/>
    <w:rsid w:val="004458DE"/>
    <w:rsid w:val="006D23A2"/>
    <w:rsid w:val="00777DD1"/>
    <w:rsid w:val="007A5B46"/>
    <w:rsid w:val="007A7067"/>
    <w:rsid w:val="0085274B"/>
    <w:rsid w:val="008F3A30"/>
    <w:rsid w:val="00902700"/>
    <w:rsid w:val="00A2087B"/>
    <w:rsid w:val="00B144A4"/>
    <w:rsid w:val="00B44853"/>
    <w:rsid w:val="00BA49F5"/>
    <w:rsid w:val="00BF00EA"/>
    <w:rsid w:val="00C34C81"/>
    <w:rsid w:val="00CC11FD"/>
    <w:rsid w:val="00D743E6"/>
    <w:rsid w:val="00DA756E"/>
    <w:rsid w:val="00E02AC4"/>
    <w:rsid w:val="00E8087F"/>
    <w:rsid w:val="00F9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A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B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Основной"/>
    <w:basedOn w:val="a"/>
    <w:link w:val="a5"/>
    <w:rsid w:val="00B144A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4">
    <w:name w:val="Заг 4"/>
    <w:basedOn w:val="a"/>
    <w:rsid w:val="00B144A4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</w:rPr>
  </w:style>
  <w:style w:type="paragraph" w:customStyle="1" w:styleId="a6">
    <w:name w:val="Курсив"/>
    <w:basedOn w:val="a4"/>
    <w:rsid w:val="00B144A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B144A4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Знак"/>
    <w:link w:val="a4"/>
    <w:rsid w:val="00B144A4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7">
    <w:name w:val="Буллит"/>
    <w:basedOn w:val="a4"/>
    <w:link w:val="a8"/>
    <w:rsid w:val="00F90F1D"/>
    <w:pPr>
      <w:ind w:firstLine="244"/>
    </w:pPr>
  </w:style>
  <w:style w:type="character" w:customStyle="1" w:styleId="Zag11">
    <w:name w:val="Zag_11"/>
    <w:rsid w:val="00F90F1D"/>
    <w:rPr>
      <w:color w:val="000000"/>
      <w:w w:val="100"/>
    </w:rPr>
  </w:style>
  <w:style w:type="character" w:customStyle="1" w:styleId="a8">
    <w:name w:val="Буллит Знак"/>
    <w:basedOn w:val="a5"/>
    <w:link w:val="a7"/>
    <w:rsid w:val="00F90F1D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c11">
    <w:name w:val="c11"/>
    <w:basedOn w:val="a"/>
    <w:rsid w:val="00B44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44853"/>
  </w:style>
  <w:style w:type="character" w:customStyle="1" w:styleId="c1">
    <w:name w:val="c1"/>
    <w:basedOn w:val="a0"/>
    <w:rsid w:val="00B44853"/>
  </w:style>
  <w:style w:type="paragraph" w:styleId="a9">
    <w:name w:val="header"/>
    <w:basedOn w:val="a"/>
    <w:link w:val="aa"/>
    <w:uiPriority w:val="99"/>
    <w:unhideWhenUsed/>
    <w:rsid w:val="008F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3A3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8F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3A30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02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2AC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0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3918</Words>
  <Characters>22336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Ольга</cp:lastModifiedBy>
  <cp:revision>15</cp:revision>
  <dcterms:created xsi:type="dcterms:W3CDTF">2019-03-25T16:52:00Z</dcterms:created>
  <dcterms:modified xsi:type="dcterms:W3CDTF">2019-04-05T09:06:00Z</dcterms:modified>
</cp:coreProperties>
</file>